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4B3C" w14:textId="77777777" w:rsidR="00670CDF" w:rsidRDefault="00670CDF" w:rsidP="009E6013">
      <w:pPr>
        <w:pStyle w:val="LeighDayHeading1"/>
        <w:sectPr w:rsidR="00670CDF"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648511C3" w14:textId="77777777" w:rsidR="00670CDF" w:rsidRDefault="00670CDF" w:rsidP="009E6013">
      <w:pPr>
        <w:pStyle w:val="LeighDayHeading1"/>
      </w:pPr>
    </w:p>
    <w:p w14:paraId="6007654B" w14:textId="77777777" w:rsidR="00D05D86" w:rsidRDefault="00D05D86" w:rsidP="009E6013">
      <w:pPr>
        <w:pStyle w:val="LeighDayHeading1"/>
      </w:pPr>
    </w:p>
    <w:p w14:paraId="16C5C6F7" w14:textId="77777777" w:rsidR="00670CDF" w:rsidRDefault="00670CDF" w:rsidP="009E6013">
      <w:pPr>
        <w:pStyle w:val="LeighDayHeading1"/>
      </w:pPr>
    </w:p>
    <w:p w14:paraId="3C6EA79B" w14:textId="77777777" w:rsidR="00B93C2A" w:rsidRDefault="00B93C2A" w:rsidP="009E6013">
      <w:pPr>
        <w:pStyle w:val="LeighDayHeading1"/>
      </w:pPr>
    </w:p>
    <w:p w14:paraId="7C20AFC9" w14:textId="77777777" w:rsidR="0047207E" w:rsidRDefault="0047207E" w:rsidP="009E6013">
      <w:pPr>
        <w:pStyle w:val="LeighDayHeading1"/>
        <w:sectPr w:rsidR="0047207E" w:rsidSect="00B93C2A">
          <w:type w:val="continuous"/>
          <w:pgSz w:w="11906" w:h="16838"/>
          <w:pgMar w:top="1368" w:right="533" w:bottom="533" w:left="533" w:header="706" w:footer="576" w:gutter="0"/>
          <w:cols w:space="539"/>
          <w:titlePg/>
          <w:docGrid w:linePitch="360"/>
        </w:sectPr>
      </w:pPr>
    </w:p>
    <w:p w14:paraId="05A0E434" w14:textId="5347E800" w:rsidR="00B52EFA" w:rsidRPr="00FC6598" w:rsidRDefault="00E51D7F" w:rsidP="00E51D7F">
      <w:pPr>
        <w:jc w:val="center"/>
        <w:rPr>
          <w:rFonts w:ascii="Neue Haas Grotesk Text Pro" w:hAnsi="Neue Haas Grotesk Text Pro"/>
          <w:b/>
          <w:bCs/>
          <w:sz w:val="24"/>
          <w:szCs w:val="24"/>
        </w:rPr>
      </w:pPr>
      <w:r w:rsidRPr="00FC6598">
        <w:rPr>
          <w:rFonts w:ascii="Neue Haas Grotesk Text Pro" w:hAnsi="Neue Haas Grotesk Text Pro"/>
          <w:b/>
          <w:bCs/>
          <w:sz w:val="24"/>
          <w:szCs w:val="24"/>
        </w:rPr>
        <w:t>Job Description</w:t>
      </w:r>
    </w:p>
    <w:p w14:paraId="462E4842" w14:textId="0FF31ECF" w:rsidR="00E51D7F" w:rsidRDefault="00E51D7F" w:rsidP="00E51D7F">
      <w:pPr>
        <w:jc w:val="center"/>
        <w:rPr>
          <w:rFonts w:ascii="Neue Haas Grotesk Text Pro" w:hAnsi="Neue Haas Grotesk Text Pro"/>
        </w:rPr>
      </w:pPr>
    </w:p>
    <w:p w14:paraId="11FF0C39" w14:textId="4D915E31"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Job title:</w:t>
      </w:r>
      <w:r w:rsidRPr="00FC6598">
        <w:rPr>
          <w:rFonts w:ascii="Neue Haas Grotesk Text Pro" w:eastAsia="Times New Roman" w:hAnsi="Neue Haas Grotesk Text Pro" w:cs="Arial"/>
          <w:kern w:val="0"/>
          <w:sz w:val="24"/>
          <w:szCs w:val="24"/>
          <w14:ligatures w14:val="none"/>
        </w:rPr>
        <w:tab/>
      </w:r>
      <w:r w:rsidRPr="00FC6598">
        <w:rPr>
          <w:rFonts w:ascii="Neue Haas Grotesk Text Pro" w:eastAsia="Times New Roman" w:hAnsi="Neue Haas Grotesk Text Pro" w:cs="Arial"/>
          <w:kern w:val="0"/>
          <w:sz w:val="24"/>
          <w:szCs w:val="24"/>
          <w14:ligatures w14:val="none"/>
        </w:rPr>
        <w:tab/>
      </w:r>
      <w:r w:rsidR="00954469">
        <w:rPr>
          <w:rFonts w:ascii="Neue Haas Grotesk Text Pro" w:eastAsia="Times New Roman" w:hAnsi="Neue Haas Grotesk Text Pro" w:cs="Arial"/>
          <w:kern w:val="0"/>
          <w:sz w:val="24"/>
          <w:szCs w:val="24"/>
          <w14:ligatures w14:val="none"/>
        </w:rPr>
        <w:t>Senior Finance Systems Analyst</w:t>
      </w:r>
    </w:p>
    <w:p w14:paraId="0084A713"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p>
    <w:p w14:paraId="7C0A3880" w14:textId="5693EFDE"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Department:</w:t>
      </w:r>
      <w:r w:rsidRPr="00FC6598">
        <w:rPr>
          <w:rFonts w:ascii="Neue Haas Grotesk Text Pro" w:eastAsia="Times New Roman" w:hAnsi="Neue Haas Grotesk Text Pro" w:cs="Arial"/>
          <w:kern w:val="0"/>
          <w:sz w:val="24"/>
          <w:szCs w:val="24"/>
          <w14:ligatures w14:val="none"/>
        </w:rPr>
        <w:tab/>
      </w:r>
      <w:r w:rsidRPr="00FC6598">
        <w:rPr>
          <w:rFonts w:ascii="Neue Haas Grotesk Text Pro" w:eastAsia="Times New Roman" w:hAnsi="Neue Haas Grotesk Text Pro" w:cs="Arial"/>
          <w:kern w:val="0"/>
          <w:sz w:val="24"/>
          <w:szCs w:val="24"/>
          <w14:ligatures w14:val="none"/>
        </w:rPr>
        <w:tab/>
      </w:r>
      <w:r>
        <w:rPr>
          <w:rFonts w:ascii="Neue Haas Grotesk Text Pro" w:eastAsia="Times New Roman" w:hAnsi="Neue Haas Grotesk Text Pro" w:cs="Arial"/>
          <w:kern w:val="0"/>
          <w:sz w:val="24"/>
          <w:szCs w:val="24"/>
          <w14:ligatures w14:val="none"/>
        </w:rPr>
        <w:t>Business Services</w:t>
      </w:r>
    </w:p>
    <w:p w14:paraId="2F2673F9"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p>
    <w:p w14:paraId="713BE501" w14:textId="3ACB7019"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Location:</w:t>
      </w:r>
      <w:r w:rsidRPr="00FC6598">
        <w:rPr>
          <w:rFonts w:ascii="Neue Haas Grotesk Text Pro" w:eastAsia="Times New Roman" w:hAnsi="Neue Haas Grotesk Text Pro" w:cs="Arial"/>
          <w:kern w:val="0"/>
          <w:sz w:val="24"/>
          <w:szCs w:val="24"/>
          <w14:ligatures w14:val="none"/>
        </w:rPr>
        <w:tab/>
      </w:r>
      <w:r w:rsidRPr="00FC6598">
        <w:rPr>
          <w:rFonts w:ascii="Neue Haas Grotesk Text Pro" w:eastAsia="Times New Roman" w:hAnsi="Neue Haas Grotesk Text Pro" w:cs="Arial"/>
          <w:kern w:val="0"/>
          <w:sz w:val="24"/>
          <w:szCs w:val="24"/>
          <w14:ligatures w14:val="none"/>
        </w:rPr>
        <w:tab/>
        <w:t>London</w:t>
      </w:r>
      <w:r w:rsidR="006120EE">
        <w:rPr>
          <w:rFonts w:ascii="Neue Haas Grotesk Text Pro" w:eastAsia="Times New Roman" w:hAnsi="Neue Haas Grotesk Text Pro" w:cs="Arial"/>
          <w:kern w:val="0"/>
          <w:sz w:val="24"/>
          <w:szCs w:val="24"/>
          <w14:ligatures w14:val="none"/>
        </w:rPr>
        <w:t xml:space="preserve"> / Manchester / Leeds</w:t>
      </w:r>
    </w:p>
    <w:p w14:paraId="21CD577E"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p>
    <w:p w14:paraId="5DA247A0" w14:textId="3DC67806"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Reporting to:</w:t>
      </w:r>
      <w:r w:rsidRPr="00FC6598">
        <w:rPr>
          <w:rFonts w:ascii="Neue Haas Grotesk Text Pro" w:eastAsia="Times New Roman" w:hAnsi="Neue Haas Grotesk Text Pro" w:cs="Arial"/>
          <w:kern w:val="0"/>
          <w:sz w:val="24"/>
          <w:szCs w:val="24"/>
          <w14:ligatures w14:val="none"/>
        </w:rPr>
        <w:tab/>
      </w:r>
      <w:r w:rsidRPr="00FC6598">
        <w:rPr>
          <w:rFonts w:ascii="Neue Haas Grotesk Text Pro" w:eastAsia="Times New Roman" w:hAnsi="Neue Haas Grotesk Text Pro" w:cs="Arial"/>
          <w:kern w:val="0"/>
          <w:sz w:val="24"/>
          <w:szCs w:val="24"/>
          <w14:ligatures w14:val="none"/>
        </w:rPr>
        <w:tab/>
      </w:r>
      <w:r>
        <w:rPr>
          <w:rFonts w:ascii="Neue Haas Grotesk Text Pro" w:eastAsia="Times New Roman" w:hAnsi="Neue Haas Grotesk Text Pro" w:cs="Arial"/>
          <w:kern w:val="0"/>
          <w:sz w:val="24"/>
          <w:szCs w:val="24"/>
          <w14:ligatures w14:val="none"/>
        </w:rPr>
        <w:t>Financial Controller</w:t>
      </w:r>
    </w:p>
    <w:p w14:paraId="35A2B093"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p>
    <w:p w14:paraId="3D5CBD03" w14:textId="77777777" w:rsidR="00FC6598" w:rsidRPr="00FC6598" w:rsidRDefault="00FC6598" w:rsidP="00FC6598">
      <w:pPr>
        <w:spacing w:after="0" w:line="240" w:lineRule="auto"/>
        <w:ind w:left="2880" w:right="-46" w:hanging="2880"/>
        <w:jc w:val="both"/>
        <w:rPr>
          <w:rFonts w:ascii="Arial" w:eastAsia="Times New Roman" w:hAnsi="Arial"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Hours:</w:t>
      </w:r>
      <w:r w:rsidRPr="00FC6598">
        <w:rPr>
          <w:rFonts w:ascii="Neue Haas Grotesk Text Pro" w:eastAsia="Times New Roman" w:hAnsi="Neue Haas Grotesk Text Pro" w:cs="Arial"/>
          <w:kern w:val="0"/>
          <w:sz w:val="24"/>
          <w:szCs w:val="24"/>
          <w14:ligatures w14:val="none"/>
        </w:rPr>
        <w:tab/>
        <w:t>Full-time role (5-days, 35 hours per week), 2 days per week may be worked at home, subject to the requirements of the firm’s home working policy. Office hours are 9.30am to 5.30pm Monday to Friday</w:t>
      </w:r>
      <w:r w:rsidRPr="00FC6598">
        <w:rPr>
          <w:rFonts w:ascii="Arial" w:eastAsia="Times New Roman" w:hAnsi="Arial" w:cs="Arial"/>
          <w:kern w:val="0"/>
          <w:sz w:val="24"/>
          <w:szCs w:val="24"/>
          <w14:ligatures w14:val="none"/>
        </w:rPr>
        <w:t xml:space="preserve"> </w:t>
      </w:r>
    </w:p>
    <w:p w14:paraId="29CBEC1D" w14:textId="77777777" w:rsidR="00FC6598" w:rsidRPr="00FC6598" w:rsidRDefault="00FC6598" w:rsidP="00FC6598">
      <w:pPr>
        <w:tabs>
          <w:tab w:val="left" w:pos="2910"/>
        </w:tabs>
        <w:spacing w:after="0" w:line="240" w:lineRule="auto"/>
        <w:ind w:right="-46"/>
        <w:jc w:val="both"/>
        <w:rPr>
          <w:rFonts w:ascii="Neue Haas Grotesk Text Pro" w:eastAsia="Times New Roman" w:hAnsi="Neue Haas Grotesk Text Pro" w:cs="Arial"/>
          <w:kern w:val="0"/>
          <w:sz w:val="24"/>
          <w:szCs w:val="24"/>
          <w14:ligatures w14:val="none"/>
        </w:rPr>
      </w:pPr>
    </w:p>
    <w:p w14:paraId="0F2DEE14"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r w:rsidRPr="00FC6598">
        <w:rPr>
          <w:rFonts w:ascii="Neue Haas Grotesk Text Pro" w:eastAsia="Times New Roman" w:hAnsi="Neue Haas Grotesk Text Pro" w:cs="Arial"/>
          <w:b/>
          <w:kern w:val="0"/>
          <w:sz w:val="24"/>
          <w:szCs w:val="24"/>
          <w14:ligatures w14:val="none"/>
        </w:rPr>
        <w:t>Contract:</w:t>
      </w:r>
      <w:r w:rsidRPr="00FC6598">
        <w:rPr>
          <w:rFonts w:ascii="Neue Haas Grotesk Text Pro" w:eastAsia="Times New Roman" w:hAnsi="Neue Haas Grotesk Text Pro" w:cs="Arial"/>
          <w:kern w:val="0"/>
          <w:sz w:val="24"/>
          <w:szCs w:val="24"/>
          <w14:ligatures w14:val="none"/>
        </w:rPr>
        <w:tab/>
      </w:r>
      <w:r w:rsidRPr="00FC6598">
        <w:rPr>
          <w:rFonts w:ascii="Neue Haas Grotesk Text Pro" w:eastAsia="Times New Roman" w:hAnsi="Neue Haas Grotesk Text Pro" w:cs="Arial"/>
          <w:kern w:val="0"/>
          <w:sz w:val="24"/>
          <w:szCs w:val="24"/>
          <w14:ligatures w14:val="none"/>
        </w:rPr>
        <w:tab/>
        <w:t xml:space="preserve">Permanent, full-time </w:t>
      </w:r>
    </w:p>
    <w:p w14:paraId="70132B10" w14:textId="77777777" w:rsidR="00FC6598" w:rsidRPr="00FC6598" w:rsidRDefault="00FC6598" w:rsidP="00FC6598">
      <w:pPr>
        <w:spacing w:after="0" w:line="240" w:lineRule="auto"/>
        <w:ind w:left="2268" w:right="-46" w:hanging="2268"/>
        <w:jc w:val="both"/>
        <w:rPr>
          <w:rFonts w:ascii="Neue Haas Grotesk Text Pro" w:eastAsia="Times New Roman" w:hAnsi="Neue Haas Grotesk Text Pro" w:cs="Arial"/>
          <w:kern w:val="0"/>
          <w:sz w:val="24"/>
          <w:szCs w:val="24"/>
          <w14:ligatures w14:val="none"/>
        </w:rPr>
      </w:pPr>
    </w:p>
    <w:p w14:paraId="09A413F3" w14:textId="77777777" w:rsidR="00CA46AD" w:rsidRDefault="00CA46AD" w:rsidP="00CA46AD">
      <w:pPr>
        <w:rPr>
          <w:rFonts w:ascii="Neue Haas Grotesk Text Pro" w:hAnsi="Neue Haas Grotesk Text Pro"/>
        </w:rPr>
      </w:pPr>
    </w:p>
    <w:p w14:paraId="7CF1B47A" w14:textId="77777777" w:rsidR="00E51D7F" w:rsidRDefault="00E51D7F" w:rsidP="00CA46AD">
      <w:pPr>
        <w:rPr>
          <w:rFonts w:ascii="Neue Haas Grotesk Text Pro" w:hAnsi="Neue Haas Grotesk Text Pro"/>
        </w:rPr>
      </w:pPr>
      <w:r>
        <w:rPr>
          <w:rFonts w:ascii="Neue Haas Grotesk Text Pro" w:hAnsi="Neue Haas Grotesk Text Pro"/>
        </w:rPr>
        <w:br w:type="page"/>
      </w:r>
    </w:p>
    <w:p w14:paraId="11DD409B" w14:textId="77777777" w:rsidR="006018F4" w:rsidRPr="006018F4" w:rsidRDefault="0041378F" w:rsidP="00E51D7F">
      <w:pPr>
        <w:rPr>
          <w:rFonts w:ascii="Neue Haas Grotesk Text Pro" w:hAnsi="Neue Haas Grotesk Text Pro"/>
          <w:b/>
          <w:bCs/>
          <w:sz w:val="24"/>
          <w:szCs w:val="24"/>
        </w:rPr>
      </w:pPr>
      <w:r w:rsidRPr="006018F4">
        <w:rPr>
          <w:rFonts w:ascii="Neue Haas Grotesk Text Pro" w:hAnsi="Neue Haas Grotesk Text Pro"/>
          <w:b/>
          <w:bCs/>
          <w:sz w:val="24"/>
          <w:szCs w:val="24"/>
        </w:rPr>
        <w:lastRenderedPageBreak/>
        <w:t xml:space="preserve">Overall purpose </w:t>
      </w:r>
      <w:r w:rsidR="006018F4" w:rsidRPr="006018F4">
        <w:rPr>
          <w:rFonts w:ascii="Neue Haas Grotesk Text Pro" w:hAnsi="Neue Haas Grotesk Text Pro"/>
          <w:b/>
          <w:bCs/>
          <w:sz w:val="24"/>
          <w:szCs w:val="24"/>
        </w:rPr>
        <w:t>of the role</w:t>
      </w:r>
    </w:p>
    <w:p w14:paraId="7A5E0B5C" w14:textId="4A60B350" w:rsidR="00E51D7F" w:rsidRPr="00E51D7F" w:rsidRDefault="00FC7757" w:rsidP="00FC7757">
      <w:pPr>
        <w:rPr>
          <w:rFonts w:ascii="Neue Haas Grotesk Text Pro" w:hAnsi="Neue Haas Grotesk Text Pro"/>
          <w:sz w:val="24"/>
          <w:szCs w:val="24"/>
        </w:rPr>
      </w:pPr>
      <w:r w:rsidRPr="00FC7757">
        <w:rPr>
          <w:rFonts w:ascii="Neue Haas Grotesk Text Pro" w:hAnsi="Neue Haas Grotesk Text Pro"/>
          <w:sz w:val="24"/>
          <w:szCs w:val="24"/>
        </w:rPr>
        <w:t>The Senior Financial Analyst will coordinate and participate in the design, testing, implementation, and review of automated financial and accounting systems Elite 3E and processes.</w:t>
      </w:r>
    </w:p>
    <w:p w14:paraId="77624EF7" w14:textId="5EFB83E0" w:rsidR="00FF063B" w:rsidRPr="00E51D7F" w:rsidRDefault="00E51D7F" w:rsidP="00E52D40">
      <w:pPr>
        <w:rPr>
          <w:rFonts w:ascii="Neue Haas Grotesk Text Pro" w:hAnsi="Neue Haas Grotesk Text Pro"/>
          <w:b/>
          <w:bCs/>
          <w:sz w:val="24"/>
          <w:szCs w:val="24"/>
        </w:rPr>
      </w:pPr>
      <w:r w:rsidRPr="00E51D7F">
        <w:rPr>
          <w:rFonts w:ascii="Neue Haas Grotesk Text Pro" w:hAnsi="Neue Haas Grotesk Text Pro"/>
          <w:b/>
          <w:bCs/>
          <w:sz w:val="24"/>
          <w:szCs w:val="24"/>
        </w:rPr>
        <w:t>Objectives of this role</w:t>
      </w:r>
    </w:p>
    <w:p w14:paraId="4BC0D9A6"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Work with project team in reviewing financial accounting work processes for new PMS implementation of Elite 3E systems, and procedures for efficient workflow and conformity with accounting principles.</w:t>
      </w:r>
    </w:p>
    <w:p w14:paraId="406A9A4F"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Review the internal controls and security of all automated accounting applications to ensure conformity with auditing standards.</w:t>
      </w:r>
    </w:p>
    <w:p w14:paraId="54AE9CD8"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Gather and compiles information on processes, organizational structure, computer technology, policies, and procedures.</w:t>
      </w:r>
    </w:p>
    <w:p w14:paraId="49C3E3A2"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Assist with the analysis and review of the proposal for Elite 3E system related to financial accounting methods, policies, and procedures; recommends improvements.</w:t>
      </w:r>
    </w:p>
    <w:p w14:paraId="7B009D88"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Come forward with system design alternatives thus identifying potential improvements to existing processes.</w:t>
      </w:r>
    </w:p>
    <w:p w14:paraId="61A868E2"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Collaborates with appropriate staff to gather input and feedback concerning system needs.</w:t>
      </w:r>
    </w:p>
    <w:p w14:paraId="14CC9752"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Resolves issues and problems related to system platforms.</w:t>
      </w:r>
    </w:p>
    <w:p w14:paraId="07D5E9E0"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Maintains or assists with maintenance of accounting information systems.</w:t>
      </w:r>
    </w:p>
    <w:p w14:paraId="3479FBFC"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Manages and/or facilitates the procurement, development, and implementation of Elite 3E.</w:t>
      </w:r>
    </w:p>
    <w:p w14:paraId="46C4C292"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Prepares or oversees preparation of specifications and technical documentation such as user manuals for new and revised PMS.</w:t>
      </w:r>
    </w:p>
    <w:p w14:paraId="05693495" w14:textId="77777777" w:rsidR="007C705E" w:rsidRPr="007C705E" w:rsidRDefault="007C705E" w:rsidP="007C705E">
      <w:pPr>
        <w:numPr>
          <w:ilvl w:val="0"/>
          <w:numId w:val="8"/>
        </w:numPr>
        <w:rPr>
          <w:rFonts w:ascii="Neue Haas Grotesk Text Pro" w:hAnsi="Neue Haas Grotesk Text Pro"/>
          <w:sz w:val="24"/>
          <w:szCs w:val="24"/>
        </w:rPr>
      </w:pPr>
      <w:r w:rsidRPr="007C705E">
        <w:rPr>
          <w:rFonts w:ascii="Neue Haas Grotesk Text Pro" w:hAnsi="Neue Haas Grotesk Text Pro"/>
          <w:sz w:val="24"/>
          <w:szCs w:val="24"/>
        </w:rPr>
        <w:t>Performs other duties as assigned.</w:t>
      </w:r>
    </w:p>
    <w:p w14:paraId="66A7A2E9" w14:textId="77777777" w:rsidR="00E51D7F" w:rsidRPr="00E51D7F" w:rsidRDefault="00E51D7F" w:rsidP="00E51D7F">
      <w:pPr>
        <w:ind w:left="720"/>
        <w:rPr>
          <w:rFonts w:ascii="Neue Haas Grotesk Text Pro" w:hAnsi="Neue Haas Grotesk Text Pro"/>
          <w:sz w:val="24"/>
          <w:szCs w:val="24"/>
        </w:rPr>
      </w:pPr>
    </w:p>
    <w:p w14:paraId="51FF90B6" w14:textId="1DAFC005" w:rsidR="00E51D7F" w:rsidRPr="00E51D7F" w:rsidRDefault="00E51D7F" w:rsidP="00E51D7F">
      <w:pPr>
        <w:rPr>
          <w:rFonts w:ascii="Neue Haas Grotesk Text Pro" w:hAnsi="Neue Haas Grotesk Text Pro"/>
          <w:b/>
          <w:bCs/>
          <w:sz w:val="24"/>
          <w:szCs w:val="24"/>
        </w:rPr>
      </w:pPr>
      <w:r w:rsidRPr="00E51D7F">
        <w:rPr>
          <w:rFonts w:ascii="Neue Haas Grotesk Text Pro" w:hAnsi="Neue Haas Grotesk Text Pro"/>
          <w:b/>
          <w:bCs/>
          <w:sz w:val="24"/>
          <w:szCs w:val="24"/>
        </w:rPr>
        <w:t>Required skills and qualifications</w:t>
      </w:r>
    </w:p>
    <w:p w14:paraId="36A06D13" w14:textId="77777777" w:rsidR="00FF063B" w:rsidRPr="00FF063B" w:rsidRDefault="00FF063B" w:rsidP="00FF063B">
      <w:pPr>
        <w:numPr>
          <w:ilvl w:val="0"/>
          <w:numId w:val="7"/>
        </w:numPr>
        <w:rPr>
          <w:rFonts w:ascii="Neue Haas Grotesk Text Pro" w:hAnsi="Neue Haas Grotesk Text Pro"/>
          <w:sz w:val="24"/>
          <w:szCs w:val="24"/>
        </w:rPr>
      </w:pPr>
      <w:bookmarkStart w:id="0" w:name="_Hlk3879241"/>
      <w:r w:rsidRPr="00FF063B">
        <w:rPr>
          <w:rFonts w:ascii="Neue Haas Grotesk Text Pro" w:hAnsi="Neue Haas Grotesk Text Pro"/>
          <w:sz w:val="24"/>
          <w:szCs w:val="24"/>
        </w:rPr>
        <w:t>Excellent organizational skills and attention to detail.</w:t>
      </w:r>
      <w:bookmarkEnd w:id="0"/>
    </w:p>
    <w:p w14:paraId="43853EEE" w14:textId="77777777" w:rsidR="00FF063B" w:rsidRPr="00FF063B" w:rsidRDefault="00FF063B" w:rsidP="00FF063B">
      <w:pPr>
        <w:numPr>
          <w:ilvl w:val="0"/>
          <w:numId w:val="7"/>
        </w:numPr>
        <w:rPr>
          <w:rFonts w:ascii="Neue Haas Grotesk Text Pro" w:hAnsi="Neue Haas Grotesk Text Pro"/>
          <w:sz w:val="24"/>
          <w:szCs w:val="24"/>
        </w:rPr>
      </w:pPr>
      <w:bookmarkStart w:id="1" w:name="_Hlk3907863"/>
      <w:r w:rsidRPr="00FF063B">
        <w:rPr>
          <w:rFonts w:ascii="Neue Haas Grotesk Text Pro" w:hAnsi="Neue Haas Grotesk Text Pro"/>
          <w:sz w:val="24"/>
          <w:szCs w:val="24"/>
        </w:rPr>
        <w:t>Strong analytical and problem-solving skills.</w:t>
      </w:r>
      <w:bookmarkEnd w:id="1"/>
    </w:p>
    <w:p w14:paraId="69CBFFCF" w14:textId="77777777" w:rsidR="00FF063B" w:rsidRPr="00FF063B" w:rsidRDefault="00FF063B" w:rsidP="00FF063B">
      <w:pPr>
        <w:numPr>
          <w:ilvl w:val="0"/>
          <w:numId w:val="7"/>
        </w:numPr>
        <w:rPr>
          <w:rFonts w:ascii="Neue Haas Grotesk Text Pro" w:hAnsi="Neue Haas Grotesk Text Pro"/>
          <w:sz w:val="24"/>
          <w:szCs w:val="24"/>
        </w:rPr>
      </w:pPr>
      <w:bookmarkStart w:id="2" w:name="_Hlk8548333"/>
      <w:r w:rsidRPr="00FF063B">
        <w:rPr>
          <w:rFonts w:ascii="Neue Haas Grotesk Text Pro" w:hAnsi="Neue Haas Grotesk Text Pro"/>
          <w:sz w:val="24"/>
          <w:szCs w:val="24"/>
        </w:rPr>
        <w:t>Strong supervisory and leadership skills.</w:t>
      </w:r>
      <w:bookmarkEnd w:id="2"/>
    </w:p>
    <w:p w14:paraId="52218FC0" w14:textId="77777777" w:rsidR="00FF063B" w:rsidRPr="00FF063B" w:rsidRDefault="00FF063B" w:rsidP="00FF063B">
      <w:pPr>
        <w:numPr>
          <w:ilvl w:val="0"/>
          <w:numId w:val="7"/>
        </w:numPr>
        <w:rPr>
          <w:rFonts w:ascii="Neue Haas Grotesk Text Pro" w:hAnsi="Neue Haas Grotesk Text Pro"/>
          <w:sz w:val="24"/>
          <w:szCs w:val="24"/>
        </w:rPr>
      </w:pPr>
      <w:r w:rsidRPr="00FF063B">
        <w:rPr>
          <w:rFonts w:ascii="Neue Haas Grotesk Text Pro" w:hAnsi="Neue Haas Grotesk Text Pro"/>
          <w:sz w:val="24"/>
          <w:szCs w:val="24"/>
        </w:rPr>
        <w:t>Thorough understanding of generally accepted accounting principles (GAAP).</w:t>
      </w:r>
    </w:p>
    <w:p w14:paraId="6C9493A3" w14:textId="77777777" w:rsidR="00FF063B" w:rsidRPr="00FF063B" w:rsidRDefault="00FF063B" w:rsidP="00FF063B">
      <w:pPr>
        <w:numPr>
          <w:ilvl w:val="0"/>
          <w:numId w:val="7"/>
        </w:numPr>
        <w:rPr>
          <w:rFonts w:ascii="Neue Haas Grotesk Text Pro" w:hAnsi="Neue Haas Grotesk Text Pro"/>
          <w:sz w:val="24"/>
          <w:szCs w:val="24"/>
        </w:rPr>
      </w:pPr>
      <w:r w:rsidRPr="00FF063B">
        <w:rPr>
          <w:rFonts w:ascii="Neue Haas Grotesk Text Pro" w:hAnsi="Neue Haas Grotesk Text Pro"/>
          <w:sz w:val="24"/>
          <w:szCs w:val="24"/>
        </w:rPr>
        <w:t>Thorough understanding of methods of systems analysis and the principles, design, and procedural methods used in computer and database development.</w:t>
      </w:r>
    </w:p>
    <w:p w14:paraId="1AF0BAB8" w14:textId="77777777" w:rsidR="00FF063B" w:rsidRPr="00FF063B" w:rsidRDefault="00FF063B" w:rsidP="00FF063B">
      <w:pPr>
        <w:numPr>
          <w:ilvl w:val="0"/>
          <w:numId w:val="7"/>
        </w:numPr>
        <w:rPr>
          <w:rFonts w:ascii="Neue Haas Grotesk Text Pro" w:hAnsi="Neue Haas Grotesk Text Pro"/>
          <w:sz w:val="24"/>
          <w:szCs w:val="24"/>
        </w:rPr>
      </w:pPr>
      <w:r w:rsidRPr="00FF063B">
        <w:rPr>
          <w:rFonts w:ascii="Neue Haas Grotesk Text Pro" w:hAnsi="Neue Haas Grotesk Text Pro"/>
          <w:sz w:val="24"/>
          <w:szCs w:val="24"/>
        </w:rPr>
        <w:t>Thorough understanding of project management.</w:t>
      </w:r>
    </w:p>
    <w:p w14:paraId="4D88B0CA" w14:textId="46DE16E3" w:rsidR="00E51D7F" w:rsidRDefault="00FF063B" w:rsidP="00FF063B">
      <w:pPr>
        <w:numPr>
          <w:ilvl w:val="0"/>
          <w:numId w:val="7"/>
        </w:numPr>
        <w:rPr>
          <w:rFonts w:ascii="Neue Haas Grotesk Text Pro" w:hAnsi="Neue Haas Grotesk Text Pro"/>
          <w:sz w:val="24"/>
          <w:szCs w:val="24"/>
        </w:rPr>
      </w:pPr>
      <w:bookmarkStart w:id="3" w:name="_Hlk5539721"/>
      <w:bookmarkStart w:id="4" w:name="_Hlk3815493"/>
      <w:bookmarkStart w:id="5" w:name="_Hlk5542995"/>
      <w:bookmarkEnd w:id="3"/>
      <w:bookmarkEnd w:id="4"/>
      <w:r w:rsidRPr="00FF063B">
        <w:rPr>
          <w:rFonts w:ascii="Neue Haas Grotesk Text Pro" w:hAnsi="Neue Haas Grotesk Text Pro"/>
          <w:sz w:val="24"/>
          <w:szCs w:val="24"/>
        </w:rPr>
        <w:lastRenderedPageBreak/>
        <w:t>Proficient with Microsoft Office Suite or related software.</w:t>
      </w:r>
      <w:bookmarkEnd w:id="5"/>
    </w:p>
    <w:p w14:paraId="634A0886" w14:textId="77777777" w:rsidR="00E52D40" w:rsidRPr="00E52D40" w:rsidRDefault="00E52D40" w:rsidP="00E52D40">
      <w:pPr>
        <w:numPr>
          <w:ilvl w:val="0"/>
          <w:numId w:val="7"/>
        </w:numPr>
        <w:rPr>
          <w:rFonts w:ascii="Neue Haas Grotesk Text Pro" w:hAnsi="Neue Haas Grotesk Text Pro"/>
          <w:sz w:val="24"/>
          <w:szCs w:val="24"/>
        </w:rPr>
      </w:pPr>
      <w:r w:rsidRPr="00E52D40">
        <w:rPr>
          <w:rFonts w:ascii="Neue Haas Grotesk Text Pro" w:hAnsi="Neue Haas Grotesk Text Pro"/>
          <w:sz w:val="24"/>
          <w:szCs w:val="24"/>
        </w:rPr>
        <w:t>Bachelors degree in Accounting, Finance, or related field required.</w:t>
      </w:r>
    </w:p>
    <w:p w14:paraId="2A35F371" w14:textId="77777777" w:rsidR="00E52D40" w:rsidRPr="00E52D40" w:rsidRDefault="00E52D40" w:rsidP="00E52D40">
      <w:pPr>
        <w:numPr>
          <w:ilvl w:val="0"/>
          <w:numId w:val="7"/>
        </w:numPr>
        <w:rPr>
          <w:rFonts w:ascii="Neue Haas Grotesk Text Pro" w:hAnsi="Neue Haas Grotesk Text Pro"/>
          <w:sz w:val="24"/>
          <w:szCs w:val="24"/>
        </w:rPr>
      </w:pPr>
      <w:r w:rsidRPr="00E52D40">
        <w:rPr>
          <w:rFonts w:ascii="Neue Haas Grotesk Text Pro" w:hAnsi="Neue Haas Grotesk Text Pro"/>
          <w:sz w:val="24"/>
          <w:szCs w:val="24"/>
        </w:rPr>
        <w:t>Five years of professional experience as an accountant, auditor, or computer programmer analyst OR valid Certified Accountant certificate with at least three years of professional experience as an accountant, auditor, or computer programmer analyst.</w:t>
      </w:r>
    </w:p>
    <w:p w14:paraId="72C90C11" w14:textId="77777777" w:rsidR="00E52D40" w:rsidRPr="00E52D40" w:rsidRDefault="00E52D40" w:rsidP="00E52D40">
      <w:pPr>
        <w:numPr>
          <w:ilvl w:val="0"/>
          <w:numId w:val="7"/>
        </w:numPr>
        <w:rPr>
          <w:rFonts w:ascii="Neue Haas Grotesk Text Pro" w:hAnsi="Neue Haas Grotesk Text Pro"/>
          <w:sz w:val="24"/>
          <w:szCs w:val="24"/>
        </w:rPr>
      </w:pPr>
      <w:r w:rsidRPr="00E52D40">
        <w:rPr>
          <w:rFonts w:ascii="Neue Haas Grotesk Text Pro" w:hAnsi="Neue Haas Grotesk Text Pro"/>
          <w:sz w:val="24"/>
          <w:szCs w:val="24"/>
        </w:rPr>
        <w:t>Is Elite 3E proficient and has been involved in various implementation of PMS.</w:t>
      </w:r>
    </w:p>
    <w:p w14:paraId="5F3E4710" w14:textId="77777777" w:rsidR="00E52D40" w:rsidRPr="00FF063B" w:rsidRDefault="00E52D40" w:rsidP="00E52D40">
      <w:pPr>
        <w:ind w:left="720"/>
        <w:rPr>
          <w:rFonts w:ascii="Neue Haas Grotesk Text Pro" w:hAnsi="Neue Haas Grotesk Text Pro"/>
          <w:sz w:val="24"/>
          <w:szCs w:val="24"/>
        </w:rPr>
      </w:pPr>
    </w:p>
    <w:sectPr w:rsidR="00E52D40" w:rsidRPr="00FF063B"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A6DF" w14:textId="77777777" w:rsidR="00E51D7F" w:rsidRDefault="00E51D7F" w:rsidP="00A61A2A">
      <w:pPr>
        <w:spacing w:after="0" w:line="240" w:lineRule="auto"/>
      </w:pPr>
      <w:r>
        <w:separator/>
      </w:r>
    </w:p>
  </w:endnote>
  <w:endnote w:type="continuationSeparator" w:id="0">
    <w:p w14:paraId="29E6FCED" w14:textId="77777777" w:rsidR="00E51D7F" w:rsidRDefault="00E51D7F"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C1EF"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6C366354" wp14:editId="7D8D84F3">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76E59"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9A66"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125CB33D" wp14:editId="0954EA54">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A4525"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2A3F1FAF"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52AF543D"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99F8" w14:textId="77777777" w:rsidR="00E51D7F" w:rsidRDefault="00E51D7F" w:rsidP="00A61A2A">
      <w:pPr>
        <w:spacing w:after="0" w:line="240" w:lineRule="auto"/>
      </w:pPr>
      <w:r>
        <w:separator/>
      </w:r>
    </w:p>
  </w:footnote>
  <w:footnote w:type="continuationSeparator" w:id="0">
    <w:p w14:paraId="74158AA9" w14:textId="77777777" w:rsidR="00E51D7F" w:rsidRDefault="00E51D7F"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751B"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1F9B38DA" wp14:editId="20E0D41F">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A6510"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256F"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39324CCC" wp14:editId="59B904F3">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16BFA"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29FFCC20" wp14:editId="5546A60A">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A945"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19AE50B7" wp14:editId="4F5B38CC">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ABF0F"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1008306F"/>
    <w:multiLevelType w:val="multilevel"/>
    <w:tmpl w:val="9F20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F669A"/>
    <w:multiLevelType w:val="multilevel"/>
    <w:tmpl w:val="D98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372D4"/>
    <w:multiLevelType w:val="multilevel"/>
    <w:tmpl w:val="E80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F02A2"/>
    <w:multiLevelType w:val="multilevel"/>
    <w:tmpl w:val="425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2143E"/>
    <w:multiLevelType w:val="multilevel"/>
    <w:tmpl w:val="649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350272">
    <w:abstractNumId w:val="4"/>
  </w:num>
  <w:num w:numId="2" w16cid:durableId="1838301214">
    <w:abstractNumId w:val="0"/>
  </w:num>
  <w:num w:numId="3" w16cid:durableId="67267186">
    <w:abstractNumId w:val="0"/>
  </w:num>
  <w:num w:numId="4" w16cid:durableId="1593972170">
    <w:abstractNumId w:val="0"/>
  </w:num>
  <w:num w:numId="5" w16cid:durableId="1331524865">
    <w:abstractNumId w:val="1"/>
  </w:num>
  <w:num w:numId="6" w16cid:durableId="1111626311">
    <w:abstractNumId w:val="5"/>
  </w:num>
  <w:num w:numId="7" w16cid:durableId="680476174">
    <w:abstractNumId w:val="2"/>
  </w:num>
  <w:num w:numId="8" w16cid:durableId="1475218384">
    <w:abstractNumId w:val="3"/>
  </w:num>
  <w:num w:numId="9" w16cid:durableId="78554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7F"/>
    <w:rsid w:val="00036714"/>
    <w:rsid w:val="00081E38"/>
    <w:rsid w:val="0009493F"/>
    <w:rsid w:val="00126CFA"/>
    <w:rsid w:val="0014398B"/>
    <w:rsid w:val="0017462D"/>
    <w:rsid w:val="00177414"/>
    <w:rsid w:val="0018613A"/>
    <w:rsid w:val="0023569F"/>
    <w:rsid w:val="002356D4"/>
    <w:rsid w:val="00236C3B"/>
    <w:rsid w:val="0029008F"/>
    <w:rsid w:val="002D06C8"/>
    <w:rsid w:val="00396C91"/>
    <w:rsid w:val="003C7D1F"/>
    <w:rsid w:val="003D0205"/>
    <w:rsid w:val="0041378F"/>
    <w:rsid w:val="004318EA"/>
    <w:rsid w:val="0043463D"/>
    <w:rsid w:val="00435CAF"/>
    <w:rsid w:val="00457CAD"/>
    <w:rsid w:val="00466E41"/>
    <w:rsid w:val="0047207E"/>
    <w:rsid w:val="00486D95"/>
    <w:rsid w:val="00510E02"/>
    <w:rsid w:val="005229CB"/>
    <w:rsid w:val="005D1D14"/>
    <w:rsid w:val="006018F4"/>
    <w:rsid w:val="006120EE"/>
    <w:rsid w:val="00620567"/>
    <w:rsid w:val="00646BBC"/>
    <w:rsid w:val="00662D9B"/>
    <w:rsid w:val="00670007"/>
    <w:rsid w:val="00670CDF"/>
    <w:rsid w:val="006A138E"/>
    <w:rsid w:val="006E03E8"/>
    <w:rsid w:val="00770B7C"/>
    <w:rsid w:val="0078739B"/>
    <w:rsid w:val="00792EB1"/>
    <w:rsid w:val="007C705E"/>
    <w:rsid w:val="00835969"/>
    <w:rsid w:val="00857C1B"/>
    <w:rsid w:val="0086075B"/>
    <w:rsid w:val="00917B02"/>
    <w:rsid w:val="00925098"/>
    <w:rsid w:val="009411EF"/>
    <w:rsid w:val="0094217D"/>
    <w:rsid w:val="00951FC1"/>
    <w:rsid w:val="00954469"/>
    <w:rsid w:val="00995D1F"/>
    <w:rsid w:val="009E6013"/>
    <w:rsid w:val="00A26B50"/>
    <w:rsid w:val="00A60F35"/>
    <w:rsid w:val="00A61A2A"/>
    <w:rsid w:val="00AC7792"/>
    <w:rsid w:val="00B52EFA"/>
    <w:rsid w:val="00B83BC8"/>
    <w:rsid w:val="00B933C3"/>
    <w:rsid w:val="00B93C2A"/>
    <w:rsid w:val="00BC3A40"/>
    <w:rsid w:val="00BE67C9"/>
    <w:rsid w:val="00C3071F"/>
    <w:rsid w:val="00C7153C"/>
    <w:rsid w:val="00CA46AD"/>
    <w:rsid w:val="00D05D86"/>
    <w:rsid w:val="00D07D82"/>
    <w:rsid w:val="00D20D71"/>
    <w:rsid w:val="00D70490"/>
    <w:rsid w:val="00DD3310"/>
    <w:rsid w:val="00DE3D69"/>
    <w:rsid w:val="00E51308"/>
    <w:rsid w:val="00E51D7F"/>
    <w:rsid w:val="00E52D40"/>
    <w:rsid w:val="00F12CA3"/>
    <w:rsid w:val="00F21AB5"/>
    <w:rsid w:val="00FC6598"/>
    <w:rsid w:val="00FC7757"/>
    <w:rsid w:val="00FF06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E455"/>
  <w15:docId w15:val="{EE2765DF-3836-493A-B979-96E96519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666">
      <w:bodyDiv w:val="1"/>
      <w:marLeft w:val="0"/>
      <w:marRight w:val="0"/>
      <w:marTop w:val="0"/>
      <w:marBottom w:val="0"/>
      <w:divBdr>
        <w:top w:val="none" w:sz="0" w:space="0" w:color="auto"/>
        <w:left w:val="none" w:sz="0" w:space="0" w:color="auto"/>
        <w:bottom w:val="none" w:sz="0" w:space="0" w:color="auto"/>
        <w:right w:val="none" w:sz="0" w:space="0" w:color="auto"/>
      </w:divBdr>
    </w:div>
    <w:div w:id="172756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Leigh Day Blank</Template>
  <TotalTime>6</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Shayanne Smith</dc:creator>
  <cp:keywords/>
  <dc:description/>
  <cp:lastModifiedBy>Shayanne Smith</cp:lastModifiedBy>
  <cp:revision>8</cp:revision>
  <dcterms:created xsi:type="dcterms:W3CDTF">2025-01-22T14:56:00Z</dcterms:created>
  <dcterms:modified xsi:type="dcterms:W3CDTF">2025-01-22T15:00:00Z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